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78" w:rsidRDefault="009B0378">
      <w:pPr>
        <w:rPr>
          <w:rFonts w:ascii="Times New Roman" w:hAnsi="Times New Roman" w:cs="Times New Roman"/>
          <w:b/>
          <w:sz w:val="40"/>
          <w:szCs w:val="40"/>
        </w:rPr>
      </w:pPr>
      <w:r w:rsidRPr="009B0378">
        <w:rPr>
          <w:rFonts w:ascii="Times New Roman" w:hAnsi="Times New Roman" w:cs="Times New Roman"/>
          <w:b/>
          <w:sz w:val="40"/>
          <w:szCs w:val="40"/>
        </w:rPr>
        <w:t>ГИА 11</w:t>
      </w:r>
    </w:p>
    <w:p w:rsidR="009B0378" w:rsidRDefault="009B0378">
      <w:pPr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</w:pPr>
      <w:r w:rsidRPr="009B0378">
        <w:rPr>
          <w:rFonts w:ascii="Times New Roman" w:hAnsi="Times New Roman" w:cs="Times New Roman"/>
          <w:sz w:val="40"/>
          <w:szCs w:val="40"/>
        </w:rPr>
        <w:t xml:space="preserve"> Федеральная служба</w:t>
      </w:r>
      <w:r w:rsidRPr="009B0378"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  <w:t xml:space="preserve"> по надзору в сфере образования и науки</w:t>
      </w:r>
    </w:p>
    <w:p w:rsidR="00946436" w:rsidRPr="009B0378" w:rsidRDefault="009B0378">
      <w:pPr>
        <w:rPr>
          <w:rFonts w:ascii="Times New Roman" w:hAnsi="Times New Roman" w:cs="Times New Roman"/>
          <w:sz w:val="40"/>
          <w:szCs w:val="40"/>
        </w:rPr>
      </w:pPr>
      <w:r w:rsidRPr="009B0378">
        <w:rPr>
          <w:rFonts w:ascii="Times New Roman" w:hAnsi="Times New Roman" w:cs="Times New Roman"/>
          <w:sz w:val="40"/>
          <w:szCs w:val="40"/>
        </w:rPr>
        <w:t>https://obrnadzor.gov.ru/gia/gia-11/</w:t>
      </w:r>
    </w:p>
    <w:sectPr w:rsidR="00946436" w:rsidRPr="009B0378" w:rsidSect="0094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0378"/>
    <w:rsid w:val="00946436"/>
    <w:rsid w:val="009B0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2025-01-29T04:59:00Z</dcterms:created>
  <dcterms:modified xsi:type="dcterms:W3CDTF">2025-01-29T05:00:00Z</dcterms:modified>
</cp:coreProperties>
</file>