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EF" w:rsidRDefault="00B604CE" w:rsidP="009653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3006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CC449B" w:rsidRDefault="00CC449B" w:rsidP="009653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3006C" w:rsidRDefault="00EB6447" w:rsidP="009653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приказу УО АКМО</w:t>
      </w:r>
    </w:p>
    <w:p w:rsidR="0093006C" w:rsidRDefault="0093006C" w:rsidP="009653E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3066C">
        <w:rPr>
          <w:rFonts w:ascii="Times New Roman" w:hAnsi="Times New Roman" w:cs="Times New Roman"/>
          <w:sz w:val="28"/>
          <w:szCs w:val="28"/>
          <w:u w:val="single"/>
        </w:rPr>
        <w:t>07.04</w:t>
      </w:r>
      <w:r w:rsidR="00EB6447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43066C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964364">
        <w:rPr>
          <w:rFonts w:ascii="Times New Roman" w:hAnsi="Times New Roman" w:cs="Times New Roman"/>
          <w:sz w:val="28"/>
          <w:szCs w:val="28"/>
        </w:rPr>
        <w:t xml:space="preserve"> </w:t>
      </w:r>
      <w:r w:rsidR="0043066C" w:rsidRPr="0043066C">
        <w:rPr>
          <w:rFonts w:ascii="Times New Roman" w:hAnsi="Times New Roman" w:cs="Times New Roman"/>
          <w:sz w:val="28"/>
          <w:szCs w:val="28"/>
        </w:rPr>
        <w:t>_____</w:t>
      </w:r>
    </w:p>
    <w:p w:rsidR="009653EF" w:rsidRDefault="009653EF" w:rsidP="009653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449B" w:rsidRPr="009653EF" w:rsidRDefault="00CC449B" w:rsidP="009653E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72D68" w:rsidRPr="009653EF" w:rsidRDefault="00942335">
      <w:pPr>
        <w:pStyle w:val="20"/>
        <w:shd w:val="clear" w:color="auto" w:fill="auto"/>
        <w:ind w:left="3880"/>
        <w:rPr>
          <w:sz w:val="28"/>
          <w:szCs w:val="28"/>
        </w:rPr>
      </w:pPr>
      <w:r w:rsidRPr="009653EF">
        <w:rPr>
          <w:sz w:val="28"/>
          <w:szCs w:val="28"/>
        </w:rPr>
        <w:t>РЕКОМЕНДАЦИИ</w:t>
      </w:r>
    </w:p>
    <w:p w:rsidR="009653EF" w:rsidRDefault="00942335" w:rsidP="009653EF">
      <w:pPr>
        <w:pStyle w:val="20"/>
        <w:shd w:val="clear" w:color="auto" w:fill="auto"/>
        <w:ind w:left="20" w:firstLine="720"/>
        <w:jc w:val="center"/>
        <w:rPr>
          <w:sz w:val="28"/>
          <w:szCs w:val="28"/>
        </w:rPr>
      </w:pPr>
      <w:r w:rsidRPr="009653EF">
        <w:rPr>
          <w:sz w:val="28"/>
          <w:szCs w:val="28"/>
        </w:rPr>
        <w:t xml:space="preserve">по </w:t>
      </w:r>
      <w:r w:rsidR="009653EF" w:rsidRPr="009653EF">
        <w:rPr>
          <w:sz w:val="28"/>
          <w:szCs w:val="28"/>
        </w:rPr>
        <w:t>обеспечению объективности проведения и оценки Всерос</w:t>
      </w:r>
      <w:r w:rsidR="0043066C">
        <w:rPr>
          <w:sz w:val="28"/>
          <w:szCs w:val="28"/>
        </w:rPr>
        <w:t>сийских проверочных работ в 2025</w:t>
      </w:r>
      <w:r w:rsidR="009653EF" w:rsidRPr="009653EF">
        <w:rPr>
          <w:sz w:val="28"/>
          <w:szCs w:val="28"/>
        </w:rPr>
        <w:t xml:space="preserve"> году для общеобразовательных организаций Красноармейского муниципального </w:t>
      </w:r>
      <w:r w:rsidR="00EB6447">
        <w:rPr>
          <w:sz w:val="28"/>
          <w:szCs w:val="28"/>
        </w:rPr>
        <w:t>округа</w:t>
      </w:r>
    </w:p>
    <w:p w:rsidR="009653EF" w:rsidRPr="009653EF" w:rsidRDefault="009653EF" w:rsidP="009653EF">
      <w:pPr>
        <w:pStyle w:val="20"/>
        <w:shd w:val="clear" w:color="auto" w:fill="auto"/>
        <w:ind w:left="20" w:firstLine="720"/>
        <w:jc w:val="center"/>
        <w:rPr>
          <w:sz w:val="28"/>
          <w:szCs w:val="28"/>
        </w:rPr>
      </w:pPr>
    </w:p>
    <w:p w:rsidR="009653EF" w:rsidRDefault="009653EF" w:rsidP="009653EF">
      <w:pPr>
        <w:pStyle w:val="20"/>
        <w:shd w:val="clear" w:color="auto" w:fill="auto"/>
        <w:ind w:left="20" w:firstLine="720"/>
        <w:jc w:val="both"/>
        <w:rPr>
          <w:b w:val="0"/>
          <w:sz w:val="28"/>
          <w:szCs w:val="28"/>
        </w:rPr>
      </w:pPr>
      <w:r w:rsidRPr="009653EF">
        <w:rPr>
          <w:sz w:val="28"/>
          <w:szCs w:val="28"/>
        </w:rPr>
        <w:t xml:space="preserve">Целью </w:t>
      </w:r>
      <w:r w:rsidRPr="009653EF">
        <w:rPr>
          <w:b w:val="0"/>
          <w:sz w:val="28"/>
          <w:szCs w:val="28"/>
        </w:rPr>
        <w:t xml:space="preserve">рекомендаций является повышение объективности оценки образовательных результатов при проведении ВПР. </w:t>
      </w:r>
    </w:p>
    <w:p w:rsidR="009653EF" w:rsidRDefault="009653EF" w:rsidP="009653EF">
      <w:pPr>
        <w:pStyle w:val="20"/>
        <w:shd w:val="clear" w:color="auto" w:fill="auto"/>
        <w:ind w:left="20" w:firstLine="720"/>
        <w:jc w:val="both"/>
        <w:rPr>
          <w:b w:val="0"/>
          <w:sz w:val="28"/>
          <w:szCs w:val="28"/>
        </w:rPr>
      </w:pPr>
      <w:r w:rsidRPr="009653EF">
        <w:rPr>
          <w:sz w:val="28"/>
          <w:szCs w:val="28"/>
        </w:rPr>
        <w:t>Основные задачи</w:t>
      </w:r>
      <w:r w:rsidRPr="009653EF">
        <w:rPr>
          <w:b w:val="0"/>
          <w:sz w:val="28"/>
          <w:szCs w:val="28"/>
        </w:rPr>
        <w:t xml:space="preserve">: создание действенной системы, при которой все участники образовательных отношений заинтересованы в объективной оценке образовательных результатов, принятие всесторонних мер для обеспечения объективности результатов при проведении ВПР. Особое внимание данному направлению деятельности следует уделить школам с низкими образовательными результатами и школам с признаками необъективности оценивания образовательных результатов. Для повышения объективности оценки образовательных результатов рекомендуется организовать комплексные мероприятия по трем направлениям: - обеспечение объективности образовательных результатов за счет усиления </w:t>
      </w:r>
      <w:proofErr w:type="gramStart"/>
      <w:r w:rsidRPr="009653EF">
        <w:rPr>
          <w:b w:val="0"/>
          <w:sz w:val="28"/>
          <w:szCs w:val="28"/>
        </w:rPr>
        <w:t>контроля за</w:t>
      </w:r>
      <w:proofErr w:type="gramEnd"/>
      <w:r w:rsidRPr="009653EF">
        <w:rPr>
          <w:b w:val="0"/>
          <w:sz w:val="28"/>
          <w:szCs w:val="28"/>
        </w:rPr>
        <w:t xml:space="preserve"> процедурой проведения оценочных процедур; - профилактическая работа; - формирование у участников образовательных отношений позитивного отношения к объективной оценке образовательных результатов. </w:t>
      </w:r>
    </w:p>
    <w:p w:rsidR="009653EF" w:rsidRDefault="009653EF" w:rsidP="009653EF">
      <w:pPr>
        <w:pStyle w:val="20"/>
        <w:shd w:val="clear" w:color="auto" w:fill="auto"/>
        <w:ind w:left="20" w:firstLine="720"/>
        <w:jc w:val="both"/>
        <w:rPr>
          <w:b w:val="0"/>
          <w:sz w:val="28"/>
          <w:szCs w:val="28"/>
        </w:rPr>
      </w:pPr>
      <w:r w:rsidRPr="009653EF">
        <w:rPr>
          <w:b w:val="0"/>
          <w:sz w:val="28"/>
          <w:szCs w:val="28"/>
        </w:rPr>
        <w:t xml:space="preserve">1. Обеспечение объективности образовательных результатов за счет усиления </w:t>
      </w:r>
      <w:proofErr w:type="gramStart"/>
      <w:r w:rsidRPr="009653EF">
        <w:rPr>
          <w:b w:val="0"/>
          <w:sz w:val="28"/>
          <w:szCs w:val="28"/>
        </w:rPr>
        <w:t>контроля за</w:t>
      </w:r>
      <w:proofErr w:type="gramEnd"/>
      <w:r w:rsidRPr="009653EF">
        <w:rPr>
          <w:b w:val="0"/>
          <w:sz w:val="28"/>
          <w:szCs w:val="28"/>
        </w:rPr>
        <w:t xml:space="preserve"> процедурой проведения оценочных процедур: - привлечение квалифицированных специалистов на всех этапах проведения; - устранение конфликта интересов в отношении всех специалистов, привлеченных к проведению оценочной процедуры; - привлечение независимых, общественных наблюдателей; - привлечение независимых экспертов из других школ для оценки работ участников ВПР. </w:t>
      </w:r>
    </w:p>
    <w:p w:rsidR="009653EF" w:rsidRDefault="009653EF" w:rsidP="009653EF">
      <w:pPr>
        <w:pStyle w:val="20"/>
        <w:shd w:val="clear" w:color="auto" w:fill="auto"/>
        <w:ind w:left="20" w:firstLine="720"/>
        <w:jc w:val="both"/>
        <w:rPr>
          <w:b w:val="0"/>
          <w:sz w:val="28"/>
          <w:szCs w:val="28"/>
        </w:rPr>
      </w:pPr>
      <w:r w:rsidRPr="009653EF">
        <w:rPr>
          <w:b w:val="0"/>
          <w:sz w:val="28"/>
          <w:szCs w:val="28"/>
        </w:rPr>
        <w:t xml:space="preserve">2. Профилактическая работа - внесение изменений в положение о внутренней системе оценки качества подготовки обучающихся; - реализация системы регулярных независимых оценочных процедур, объективность результатов которых обеспечивается администрацией школы; - принятие прозрачных критериев </w:t>
      </w:r>
      <w:proofErr w:type="spellStart"/>
      <w:r w:rsidRPr="009653EF">
        <w:rPr>
          <w:b w:val="0"/>
          <w:sz w:val="28"/>
          <w:szCs w:val="28"/>
        </w:rPr>
        <w:t>внутришкольного</w:t>
      </w:r>
      <w:proofErr w:type="spellEnd"/>
      <w:r w:rsidRPr="009653EF">
        <w:rPr>
          <w:b w:val="0"/>
          <w:sz w:val="28"/>
          <w:szCs w:val="28"/>
        </w:rPr>
        <w:t xml:space="preserve"> текущего и итогового оценивания, обеспечивающих справедливую непротиворечивую оценку образовательных </w:t>
      </w:r>
      <w:r w:rsidRPr="009653EF">
        <w:rPr>
          <w:b w:val="0"/>
          <w:sz w:val="28"/>
          <w:szCs w:val="28"/>
        </w:rPr>
        <w:lastRenderedPageBreak/>
        <w:t xml:space="preserve">результатов обучающихся; - </w:t>
      </w:r>
      <w:proofErr w:type="gramStart"/>
      <w:r w:rsidRPr="009653EF">
        <w:rPr>
          <w:b w:val="0"/>
          <w:sz w:val="28"/>
          <w:szCs w:val="28"/>
        </w:rPr>
        <w:t xml:space="preserve">непрерывный процесс повышения квалификации учителей в области оценки результатов образования, включающий обучение на курсах повышения квалификации, </w:t>
      </w:r>
      <w:proofErr w:type="spellStart"/>
      <w:r w:rsidRPr="009653EF">
        <w:rPr>
          <w:b w:val="0"/>
          <w:sz w:val="28"/>
          <w:szCs w:val="28"/>
        </w:rPr>
        <w:t>внутришкольное</w:t>
      </w:r>
      <w:proofErr w:type="spellEnd"/>
      <w:r w:rsidRPr="009653EF">
        <w:rPr>
          <w:b w:val="0"/>
          <w:sz w:val="28"/>
          <w:szCs w:val="28"/>
        </w:rPr>
        <w:t xml:space="preserve"> обучение и самообразование; - проведение учителями и школьными методическими объединениями аналитической экспертной работы с результатами оценочных процедур; - проведение проверки работ по стандартизированным критериям с предварительным коллегиальным обсуждением подходов к оцениванию; - корректировка содержания, технологий обучения в соответствии с учетом результатов ВПР. </w:t>
      </w:r>
      <w:proofErr w:type="gramEnd"/>
    </w:p>
    <w:p w:rsidR="00772D68" w:rsidRPr="009653EF" w:rsidRDefault="009653EF" w:rsidP="009653EF">
      <w:pPr>
        <w:pStyle w:val="20"/>
        <w:shd w:val="clear" w:color="auto" w:fill="auto"/>
        <w:ind w:left="20" w:firstLine="720"/>
        <w:jc w:val="both"/>
        <w:rPr>
          <w:b w:val="0"/>
          <w:sz w:val="28"/>
          <w:szCs w:val="28"/>
        </w:rPr>
      </w:pPr>
      <w:r w:rsidRPr="009653EF">
        <w:rPr>
          <w:b w:val="0"/>
          <w:sz w:val="28"/>
          <w:szCs w:val="28"/>
        </w:rPr>
        <w:t>3. Формирование у участников образовательных отношений позитивного отношения к объективной оценке образовательных результатов: - разработка и реализация программы помощи учителям, имеющим профессиональные проблемы и дефициты, - проведение разъяснительной работы с педагогами по вопросам повышения объективности оценки образовательных результатов; - проведение информационно-разъяснительной работы с обучающимися и родителями о целях и задачах проведения ВПР. Особое внимание данному направлению деятельности следует уделить школам с низкими образовательными результатами и школам с признакам</w:t>
      </w:r>
      <w:r>
        <w:rPr>
          <w:b w:val="0"/>
          <w:sz w:val="28"/>
          <w:szCs w:val="28"/>
        </w:rPr>
        <w:t>и необъективности оценивания образовательных результатов.</w:t>
      </w:r>
    </w:p>
    <w:sectPr w:rsidR="00772D68" w:rsidRPr="009653EF" w:rsidSect="00772D68">
      <w:type w:val="continuous"/>
      <w:pgSz w:w="11909" w:h="16838"/>
      <w:pgMar w:top="1250" w:right="1269" w:bottom="1255" w:left="126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AE5" w:rsidRDefault="001D6AE5" w:rsidP="00772D68">
      <w:r>
        <w:separator/>
      </w:r>
    </w:p>
  </w:endnote>
  <w:endnote w:type="continuationSeparator" w:id="0">
    <w:p w:rsidR="001D6AE5" w:rsidRDefault="001D6AE5" w:rsidP="00772D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AE5" w:rsidRDefault="001D6AE5"/>
  </w:footnote>
  <w:footnote w:type="continuationSeparator" w:id="0">
    <w:p w:rsidR="001D6AE5" w:rsidRDefault="001D6AE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29F1"/>
    <w:multiLevelType w:val="multilevel"/>
    <w:tmpl w:val="9048AA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490290"/>
    <w:multiLevelType w:val="multilevel"/>
    <w:tmpl w:val="B44C51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3B1ADF"/>
    <w:multiLevelType w:val="multilevel"/>
    <w:tmpl w:val="12D271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51499A"/>
    <w:multiLevelType w:val="multilevel"/>
    <w:tmpl w:val="99CEFE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772D68"/>
    <w:rsid w:val="000264B5"/>
    <w:rsid w:val="0004066A"/>
    <w:rsid w:val="000A3C01"/>
    <w:rsid w:val="000A716F"/>
    <w:rsid w:val="00116A8C"/>
    <w:rsid w:val="00155C0B"/>
    <w:rsid w:val="001665E1"/>
    <w:rsid w:val="001B7BB0"/>
    <w:rsid w:val="001D6AE5"/>
    <w:rsid w:val="00285C9B"/>
    <w:rsid w:val="002C14A7"/>
    <w:rsid w:val="003144CB"/>
    <w:rsid w:val="00415642"/>
    <w:rsid w:val="0043066C"/>
    <w:rsid w:val="004761DD"/>
    <w:rsid w:val="005A7170"/>
    <w:rsid w:val="00651A6E"/>
    <w:rsid w:val="00700520"/>
    <w:rsid w:val="00772D68"/>
    <w:rsid w:val="008860BF"/>
    <w:rsid w:val="008A1F78"/>
    <w:rsid w:val="008A4DB4"/>
    <w:rsid w:val="008E327D"/>
    <w:rsid w:val="0093006C"/>
    <w:rsid w:val="00942231"/>
    <w:rsid w:val="00942335"/>
    <w:rsid w:val="00964364"/>
    <w:rsid w:val="009653EF"/>
    <w:rsid w:val="009E25AC"/>
    <w:rsid w:val="00A30BF1"/>
    <w:rsid w:val="00A41E85"/>
    <w:rsid w:val="00A567BC"/>
    <w:rsid w:val="00B604CE"/>
    <w:rsid w:val="00B7671C"/>
    <w:rsid w:val="00C75F71"/>
    <w:rsid w:val="00C817BA"/>
    <w:rsid w:val="00CC449B"/>
    <w:rsid w:val="00D04A9E"/>
    <w:rsid w:val="00DC7948"/>
    <w:rsid w:val="00E003F2"/>
    <w:rsid w:val="00E467B2"/>
    <w:rsid w:val="00E56F03"/>
    <w:rsid w:val="00EB48F6"/>
    <w:rsid w:val="00EB6447"/>
    <w:rsid w:val="00EF6EB4"/>
    <w:rsid w:val="00F04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2D6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72D6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72D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21"/>
    <w:rsid w:val="00772D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Основной текст + Полужирный"/>
    <w:basedOn w:val="a4"/>
    <w:rsid w:val="00772D68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Основной текст (2) + Не полужирный"/>
    <w:basedOn w:val="2"/>
    <w:rsid w:val="00772D68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Основной текст1"/>
    <w:basedOn w:val="a4"/>
    <w:rsid w:val="00772D68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772D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772D68"/>
    <w:pPr>
      <w:shd w:val="clear" w:color="auto" w:fill="FFFFFF"/>
      <w:spacing w:line="346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a4"/>
    <w:rsid w:val="00772D68"/>
    <w:pPr>
      <w:shd w:val="clear" w:color="auto" w:fill="FFFFFF"/>
      <w:spacing w:before="300" w:after="300" w:line="346" w:lineRule="exact"/>
      <w:ind w:firstLine="720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772D68"/>
    <w:pPr>
      <w:shd w:val="clear" w:color="auto" w:fill="FFFFFF"/>
      <w:spacing w:before="300" w:line="341" w:lineRule="exact"/>
      <w:ind w:firstLine="720"/>
      <w:jc w:val="both"/>
      <w:outlineLvl w:val="0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PK160</dc:creator>
  <cp:lastModifiedBy>User</cp:lastModifiedBy>
  <cp:revision>4</cp:revision>
  <cp:lastPrinted>2025-04-07T05:41:00Z</cp:lastPrinted>
  <dcterms:created xsi:type="dcterms:W3CDTF">2025-04-07T05:40:00Z</dcterms:created>
  <dcterms:modified xsi:type="dcterms:W3CDTF">2025-04-07T05:42:00Z</dcterms:modified>
</cp:coreProperties>
</file>